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4" w:rsidRDefault="004B7D74">
      <w:pPr>
        <w:widowControl w:val="0"/>
        <w:autoSpaceDE w:val="0"/>
        <w:autoSpaceDN w:val="0"/>
        <w:adjustRightInd w:val="0"/>
        <w:rPr>
          <w:rFonts w:ascii="Times New Roman" w:hAnsi="Times New Roman" w:cs="Times New Roman"/>
          <w:b/>
          <w:bCs/>
          <w:sz w:val="24"/>
          <w:szCs w:val="24"/>
          <w:u w:val="single"/>
          <w:lang/>
        </w:rPr>
      </w:pPr>
    </w:p>
    <w:p w:rsidR="00230B5B" w:rsidRDefault="00230B5B">
      <w:pPr>
        <w:widowControl w:val="0"/>
        <w:autoSpaceDE w:val="0"/>
        <w:autoSpaceDN w:val="0"/>
        <w:adjustRightInd w:val="0"/>
        <w:rPr>
          <w:rFonts w:ascii="Times New Roman" w:hAnsi="Times New Roman" w:cs="Times New Roman"/>
          <w:b/>
          <w:bCs/>
          <w:sz w:val="24"/>
          <w:szCs w:val="24"/>
          <w:u w:val="single"/>
          <w:lang/>
        </w:rPr>
      </w:pPr>
      <w:r>
        <w:rPr>
          <w:rFonts w:ascii="Times New Roman" w:hAnsi="Times New Roman" w:cs="Times New Roman"/>
          <w:b/>
          <w:bCs/>
          <w:sz w:val="24"/>
          <w:szCs w:val="24"/>
          <w:u w:val="single"/>
          <w:lang/>
        </w:rPr>
        <w:t>-CONCEPTO DE SANEAMIENTO AMBIENTAL:</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El </w:t>
      </w:r>
      <w:r>
        <w:rPr>
          <w:rFonts w:ascii="Times New Roman" w:hAnsi="Times New Roman" w:cs="Times New Roman"/>
          <w:b/>
          <w:bCs/>
          <w:sz w:val="24"/>
          <w:szCs w:val="24"/>
          <w:lang/>
        </w:rPr>
        <w:t xml:space="preserve">saneamiento ambiental </w:t>
      </w:r>
      <w:r>
        <w:rPr>
          <w:rFonts w:ascii="Times New Roman" w:hAnsi="Times New Roman" w:cs="Times New Roman"/>
          <w:sz w:val="24"/>
          <w:szCs w:val="24"/>
          <w:lang/>
        </w:rPr>
        <w:t xml:space="preserve">básico es el conjunto de acciones técnicas y  socioeconómicas de salud pública que tienen por objetivo alcanzar niveles crecientes de salubridad   ambiental. Comprende el manejo sanitario del agua potable, las aguas residuales, los residuos orgánicos tales como las excretas y residuos alimenticios, los residuos sólidos y el comportamiento higiénico que reduce los riesgos para la salud y previene la contaminación. Tiene por finalidad la promoción y el mejoramiento de condiciones de vida urbana y rural.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El uso del término "saneamiento" varía entre ingenieros sanitarios en diferentes países. Por ejemplo, en el Cono Sur, en Bolivia y en el Perú el significado es amplio, como en la definición mencionada arriba. Sin embargo, en otros países de América Latina a veces el uso es más restringido y cubre el alcantarillado sanitario y el tratamiento de aguas negras, sin incluir el abastecimiento en agua potable. En México, el uso técnico es el más restringido y es limitado al tratamiento de aguas negras sin incluir el alcantarillado sanitario. El manejo de residuos sólidos y el comportamiento higiénico a veces son incluidos y a veces no lo son, dependiendo del contexto.</w:t>
      </w:r>
    </w:p>
    <w:p w:rsidR="00230B5B" w:rsidRDefault="00230B5B">
      <w:pPr>
        <w:widowControl w:val="0"/>
        <w:autoSpaceDE w:val="0"/>
        <w:autoSpaceDN w:val="0"/>
        <w:adjustRightInd w:val="0"/>
        <w:spacing w:after="0"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Historia</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La evidencia más temprana de saneamiento urbano se ha visto en Harappa, Mohenjo-Daro y los recientemente descubiertos vestigios antiguos de Rakhigarhi, parte de la cultura del valle del Indo. Dentro de esta ciudad, las casas individuales o grupos de hogares contaban con agua extraída de pozos. Desde una habitación que parece haber sido dejada de lado para el baño, las aguas residuales se dirigían a los desagües cubiertos, que se alineaban en las calles principales. Ciudades romanas y villas romanas tenían elementos de sistemas de saneamiento, el suministro de agua en las calles de ciudades como Pompeya, y desagües para la recogida y eliminación de aguas residuales de las zonas pobladas - véase, por ejemplo la Cloaca Máxima en el río Tíber en Roma. Pero apenas hay constancia de otros servicios de saneamiento en la mayoría de Europa hasta la Alta Edad Media. Las condiciones insalubres y de hacinamiento fueron generalizadas en toda Europa y Asia durante la Edad Media, lo que periódicamente, provocaba pandemias catastróficas como la peste de Justiniano (541-42) y la Muerte Negra (1347-1351), que mató a decenas de millones de personas y alteró radicalmente la sociedad.</w:t>
      </w:r>
    </w:p>
    <w:p w:rsidR="00230B5B" w:rsidRDefault="00230B5B">
      <w:pPr>
        <w:widowControl w:val="0"/>
        <w:autoSpaceDE w:val="0"/>
        <w:autoSpaceDN w:val="0"/>
        <w:adjustRightInd w:val="0"/>
        <w:spacing w:after="0" w:line="240" w:lineRule="auto"/>
        <w:rPr>
          <w:rFonts w:ascii="Times New Roman" w:hAnsi="Times New Roman" w:cs="Times New Roman"/>
          <w:sz w:val="24"/>
          <w:szCs w:val="24"/>
          <w:lang/>
        </w:rPr>
      </w:pPr>
    </w:p>
    <w:p w:rsidR="00230B5B" w:rsidRDefault="00230B5B">
      <w:pPr>
        <w:widowControl w:val="0"/>
        <w:autoSpaceDE w:val="0"/>
        <w:autoSpaceDN w:val="0"/>
        <w:adjustRightInd w:val="0"/>
        <w:spacing w:after="0" w:line="240" w:lineRule="auto"/>
        <w:rPr>
          <w:rFonts w:ascii="Times New Roman" w:hAnsi="Times New Roman" w:cs="Times New Roman"/>
          <w:b/>
          <w:bCs/>
          <w:sz w:val="24"/>
          <w:szCs w:val="24"/>
          <w:u w:val="single"/>
          <w:lang/>
        </w:rPr>
      </w:pPr>
      <w:r>
        <w:rPr>
          <w:rFonts w:ascii="Times New Roman" w:hAnsi="Times New Roman" w:cs="Times New Roman"/>
          <w:b/>
          <w:bCs/>
          <w:sz w:val="24"/>
          <w:szCs w:val="24"/>
          <w:u w:val="single"/>
          <w:lang/>
        </w:rPr>
        <w:t>-LEGISLACIÓN:</w:t>
      </w:r>
    </w:p>
    <w:p w:rsidR="00230B5B" w:rsidRDefault="00230B5B">
      <w:pPr>
        <w:widowControl w:val="0"/>
        <w:autoSpaceDE w:val="0"/>
        <w:autoSpaceDN w:val="0"/>
        <w:adjustRightInd w:val="0"/>
        <w:spacing w:after="0" w:line="240" w:lineRule="auto"/>
        <w:rPr>
          <w:rFonts w:ascii="Times New Roman" w:hAnsi="Times New Roman" w:cs="Times New Roman"/>
          <w:b/>
          <w:bCs/>
          <w:i/>
          <w:iCs/>
          <w:sz w:val="24"/>
          <w:szCs w:val="24"/>
          <w:lang/>
        </w:rPr>
      </w:pPr>
      <w:r>
        <w:rPr>
          <w:rFonts w:ascii="Times New Roman" w:hAnsi="Times New Roman" w:cs="Times New Roman"/>
          <w:b/>
          <w:bCs/>
          <w:i/>
          <w:iCs/>
          <w:sz w:val="24"/>
          <w:szCs w:val="24"/>
          <w:lang/>
        </w:rPr>
        <w:t>CONSTITUCION NACIONAL ARTÍCULO 41:</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Todos los habitantes gozan del derecho a un ambiente sano, equilibrado, apto para del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Las autoridades proveerán a la protección de éste derecho, a la utilización racional de los recursos naturales, a la preservación del patrimonio natural y cultural y de la diversidad biológica, y a la información y educación ambientales. Corresponde a la Nación dictar las normas que contengan los presupuestos mínimos de protección, y a las provincias, las necesarias para complementarlas, sin que aquéllas alteren las jurisdicciones locales.</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Se prohíbe el ingreso al territorio nacional de residuos actuales o potenciales peligrosos, y de los radiactivos.</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p>
    <w:p w:rsidR="00230B5B" w:rsidRDefault="00230B5B">
      <w:pPr>
        <w:widowControl w:val="0"/>
        <w:autoSpaceDE w:val="0"/>
        <w:autoSpaceDN w:val="0"/>
        <w:adjustRightInd w:val="0"/>
        <w:spacing w:after="0" w:line="240" w:lineRule="auto"/>
        <w:jc w:val="both"/>
        <w:rPr>
          <w:rFonts w:ascii="Times New Roman" w:hAnsi="Times New Roman" w:cs="Times New Roman"/>
          <w:b/>
          <w:bCs/>
          <w:i/>
          <w:iCs/>
          <w:sz w:val="24"/>
          <w:szCs w:val="24"/>
          <w:lang/>
        </w:rPr>
      </w:pPr>
      <w:r>
        <w:rPr>
          <w:rFonts w:ascii="Times New Roman" w:hAnsi="Times New Roman" w:cs="Times New Roman"/>
          <w:b/>
          <w:bCs/>
          <w:i/>
          <w:iCs/>
          <w:sz w:val="24"/>
          <w:szCs w:val="24"/>
          <w:lang/>
        </w:rPr>
        <w:t>LEY Nº 20.206 LEY DE EDUCACIÓN NACIONAL</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TÍTULO VI</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LA CALIDAD DE LA EDUCACIÓN</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CAPÍTULO I</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DISPOSICIONES GENERALES</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ARTÍCULO 89</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El Ministerio de Educación, Ciencia y Tecnología, en acuerdo con el Consejo Federal de Educación, dispondrá las medidas necesarias para proveer la educación ambiental en todos los niveles y modalidades del Sistema Educativo Nacional, con la finalidad de promover valores, comportamientos y actitudes que sean acordes con un ambiente equilibrado y la protección de la diversidad biológica; que propendan a la preservación de los recursos naturales y a su utilización sostenible y que mejoren la calidad de vida de la población. A tal efecto se definirán en dicho ámbito institucional, utilizando el mecanismo de coordinación que establece el artículo 15 de la Ley N° 25.675, las políticas y estrategias destinadas a incluir la educación ambiental en los contenidos curriculares comunes y núcleos de aprendizaje prioritario, así como a capacitar a los/as docentes en esta temática.</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p>
    <w:p w:rsidR="00230B5B" w:rsidRDefault="00230B5B">
      <w:pPr>
        <w:widowControl w:val="0"/>
        <w:autoSpaceDE w:val="0"/>
        <w:autoSpaceDN w:val="0"/>
        <w:adjustRightInd w:val="0"/>
        <w:spacing w:after="0" w:line="240" w:lineRule="auto"/>
        <w:jc w:val="both"/>
        <w:rPr>
          <w:rFonts w:ascii="Times New Roman" w:hAnsi="Times New Roman" w:cs="Times New Roman"/>
          <w:b/>
          <w:bCs/>
          <w:i/>
          <w:iCs/>
          <w:sz w:val="24"/>
          <w:szCs w:val="24"/>
          <w:lang/>
        </w:rPr>
      </w:pPr>
      <w:r>
        <w:rPr>
          <w:rFonts w:ascii="Times New Roman" w:hAnsi="Times New Roman" w:cs="Times New Roman"/>
          <w:b/>
          <w:bCs/>
          <w:i/>
          <w:iCs/>
          <w:sz w:val="24"/>
          <w:szCs w:val="24"/>
          <w:lang/>
        </w:rPr>
        <w:t>LEY Nº 25.675 LEY GENERAL DEL AMBIENTE</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ARTICULO 2º — La política ambiental nacional deberá cumplir los siguientes objetivos:</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h) Promover cambios en los valores y conductas sociales que posibiliten el desarrollo sustentable, a través de una educación ambiental, tanto en el sistema formal como en el no formal;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i) Organizar e integrar la información ambiental y asegurar el libre acceso de la población a la misma; Instrumentos de la política y la gestión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ARTICULO 8º - Los instrumentos de la política y la gestión ambiental serán los siguientes: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1. El ordenamiento ambiental del territorio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2. La evaluación de impacto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3. El sistema de control sobre el desarrollo de las actividades antrópicas.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4. La educación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5. El sistema de diagnóstico e información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6. El régimen económico de promoción del desarrollo sustentable.</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EDUCACIÓN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ARTICULO 14º. - La educación ambiental constituye el instrumento básico para generar en los ciudadanos, valores, comportamientos y actitudes que sean acordes con un ambiente equilibrado, propendan a la preservación de los recursos naturales y su utilización sostenible, y mejoren la calidad de vida de la población.</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ARTICULO 15º. - La educación ambiental constituirá un proceso continuo y permanente, sometido a constante actualización que, como resultado de la orientación y articulación de las diversas disciplinas y experiencias educativas, deberá facilitar la percepción integral del ambiente y el desarrollo de una conciencia ambiental, </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Las autoridades competentes deberán coordinar con los consejos federales de Medio Ambiente (COFEMA) y de Cultura y Educación, la implementación de planes y programas en los sistemas de educación, formal y no formal. </w:t>
      </w:r>
    </w:p>
    <w:p w:rsidR="00C1579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Las jurisdicciones, en función de los contenidos básicos determinados, instrumentarán los </w:t>
      </w:r>
      <w:r>
        <w:rPr>
          <w:rFonts w:ascii="Times New Roman" w:hAnsi="Times New Roman" w:cs="Times New Roman"/>
          <w:sz w:val="24"/>
          <w:szCs w:val="24"/>
          <w:lang/>
        </w:rPr>
        <w:lastRenderedPageBreak/>
        <w:t>respectivos progra</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mas o currículos a través de las normas pertinentes</w:t>
      </w:r>
    </w:p>
    <w:p w:rsidR="00230B5B" w:rsidRDefault="00230B5B">
      <w:pPr>
        <w:widowControl w:val="0"/>
        <w:autoSpaceDE w:val="0"/>
        <w:autoSpaceDN w:val="0"/>
        <w:adjustRightInd w:val="0"/>
        <w:spacing w:after="0" w:line="240" w:lineRule="auto"/>
        <w:jc w:val="both"/>
        <w:rPr>
          <w:rFonts w:ascii="Times New Roman" w:hAnsi="Times New Roman" w:cs="Times New Roman"/>
          <w:sz w:val="24"/>
          <w:szCs w:val="24"/>
          <w:lang/>
        </w:rPr>
      </w:pPr>
    </w:p>
    <w:p w:rsidR="00230B5B" w:rsidRDefault="00230B5B">
      <w:pPr>
        <w:widowControl w:val="0"/>
        <w:autoSpaceDE w:val="0"/>
        <w:autoSpaceDN w:val="0"/>
        <w:adjustRightInd w:val="0"/>
        <w:spacing w:after="0" w:line="240" w:lineRule="auto"/>
        <w:jc w:val="both"/>
        <w:rPr>
          <w:rFonts w:ascii="Times New Roman" w:hAnsi="Times New Roman" w:cs="Times New Roman"/>
          <w:b/>
          <w:bCs/>
          <w:sz w:val="24"/>
          <w:szCs w:val="24"/>
          <w:lang/>
        </w:rPr>
      </w:pPr>
    </w:p>
    <w:sectPr w:rsidR="00230B5B">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B7D74"/>
    <w:rsid w:val="000844F0"/>
    <w:rsid w:val="00230B5B"/>
    <w:rsid w:val="00395407"/>
    <w:rsid w:val="004B7D74"/>
    <w:rsid w:val="00C157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5354</Characters>
  <Application>Microsoft Office Word</Application>
  <DocSecurity>0</DocSecurity>
  <Lines>44</Lines>
  <Paragraphs>12</Paragraphs>
  <ScaleCrop>false</ScaleCrop>
  <Company>Toshiba</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Mendez</dc:creator>
  <cp:lastModifiedBy>Maria Florencia Mendez</cp:lastModifiedBy>
  <cp:revision>2</cp:revision>
  <dcterms:created xsi:type="dcterms:W3CDTF">2020-03-16T14:47:00Z</dcterms:created>
  <dcterms:modified xsi:type="dcterms:W3CDTF">2020-03-16T14:47:00Z</dcterms:modified>
</cp:coreProperties>
</file>