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A27267" w:rsidRDefault="002F0242" w:rsidP="00A27267">
      <w:pPr>
        <w:ind w:left="1" w:hanging="3"/>
        <w:rPr>
          <w:rFonts w:ascii="Cambria" w:eastAsia="Cambria" w:hAnsi="Cambria" w:cs="Cambria"/>
          <w:sz w:val="34"/>
          <w:szCs w:val="34"/>
        </w:rPr>
      </w:pPr>
      <w:r w:rsidRPr="00A27267">
        <w:rPr>
          <w:rFonts w:ascii="Cambria" w:eastAsia="Cambria" w:hAnsi="Cambria" w:cs="Cambria"/>
          <w:sz w:val="34"/>
          <w:szCs w:val="34"/>
        </w:rPr>
        <w:t>GUIA DE PREPARADOS HISTOLÓGICOS</w:t>
      </w:r>
      <w:r w:rsidR="008D0BC0" w:rsidRPr="00A27267">
        <w:rPr>
          <w:rFonts w:ascii="Cambria" w:eastAsia="Cambria" w:hAnsi="Cambria" w:cs="Cambria"/>
          <w:sz w:val="34"/>
          <w:szCs w:val="34"/>
        </w:rPr>
        <w:t xml:space="preserve"> </w:t>
      </w:r>
      <w:r w:rsidRPr="00A27267">
        <w:rPr>
          <w:rFonts w:ascii="Cambria" w:eastAsia="Cambria" w:hAnsi="Cambria" w:cs="Cambria"/>
          <w:sz w:val="34"/>
          <w:szCs w:val="34"/>
        </w:rPr>
        <w:t>PATOLOGÍA I</w:t>
      </w:r>
    </w:p>
    <w:p w:rsidR="00E25DD0" w:rsidRPr="00E25DD0" w:rsidRDefault="00E25DD0" w:rsidP="00E25DD0">
      <w:pPr>
        <w:ind w:left="2" w:hanging="4"/>
        <w:rPr>
          <w:rFonts w:ascii="Cambria" w:eastAsia="Cambria" w:hAnsi="Cambria" w:cs="Cambria"/>
          <w:sz w:val="36"/>
          <w:szCs w:val="38"/>
        </w:rPr>
      </w:pP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36"/>
          <w:szCs w:val="56"/>
          <w:u w:val="none"/>
        </w:rPr>
      </w:pPr>
      <w:r>
        <w:rPr>
          <w:sz w:val="40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PATOLOGÍA INJURIA CELULAR</w:t>
      </w:r>
    </w:p>
    <w:p w:rsidR="001C20DC" w:rsidRPr="00E25DD0" w:rsidRDefault="00A27267" w:rsidP="00E25DD0">
      <w:pPr>
        <w:pStyle w:val="Prrafodelista"/>
        <w:numPr>
          <w:ilvl w:val="0"/>
          <w:numId w:val="1"/>
        </w:numPr>
        <w:spacing w:line="240" w:lineRule="auto"/>
        <w:ind w:leftChars="0" w:firstLineChars="0"/>
        <w:rPr>
          <w:b w:val="0"/>
          <w:sz w:val="28"/>
          <w:szCs w:val="40"/>
          <w:u w:val="none"/>
        </w:rPr>
      </w:pPr>
      <w:r>
        <w:rPr>
          <w:sz w:val="28"/>
          <w:szCs w:val="40"/>
          <w:u w:val="none"/>
        </w:rPr>
        <w:t>Riñón - Infarto anémico</w:t>
      </w:r>
    </w:p>
    <w:p w:rsidR="001C20DC" w:rsidRPr="00E25DD0" w:rsidRDefault="00A27267" w:rsidP="00E25DD0">
      <w:pPr>
        <w:pStyle w:val="Prrafodelista"/>
        <w:numPr>
          <w:ilvl w:val="0"/>
          <w:numId w:val="1"/>
        </w:numPr>
        <w:tabs>
          <w:tab w:val="left" w:pos="2852"/>
        </w:tabs>
        <w:spacing w:line="240" w:lineRule="auto"/>
        <w:ind w:leftChars="0" w:firstLineChars="0"/>
        <w:rPr>
          <w:b w:val="0"/>
          <w:sz w:val="28"/>
          <w:szCs w:val="40"/>
          <w:u w:val="none"/>
        </w:rPr>
      </w:pPr>
      <w:r>
        <w:rPr>
          <w:sz w:val="28"/>
          <w:szCs w:val="40"/>
          <w:u w:val="none"/>
        </w:rPr>
        <w:t>Riñón - Nefrosis osmótica</w:t>
      </w:r>
      <w:bookmarkStart w:id="0" w:name="_GoBack"/>
      <w:bookmarkEnd w:id="0"/>
    </w:p>
    <w:p w:rsidR="001C20DC" w:rsidRPr="00E25DD0" w:rsidRDefault="00A27267" w:rsidP="00E25DD0">
      <w:pPr>
        <w:pStyle w:val="Prrafodelista"/>
        <w:numPr>
          <w:ilvl w:val="0"/>
          <w:numId w:val="1"/>
        </w:numPr>
        <w:tabs>
          <w:tab w:val="left" w:pos="2852"/>
        </w:tabs>
        <w:spacing w:line="240" w:lineRule="auto"/>
        <w:ind w:leftChars="0" w:firstLineChars="0"/>
        <w:rPr>
          <w:b w:val="0"/>
          <w:sz w:val="28"/>
          <w:szCs w:val="40"/>
          <w:u w:val="none"/>
        </w:rPr>
      </w:pPr>
      <w:r>
        <w:rPr>
          <w:sz w:val="28"/>
          <w:szCs w:val="40"/>
          <w:u w:val="none"/>
        </w:rPr>
        <w:t>Pulmón - Necrosis caseosa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20"/>
          <w:szCs w:val="36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PATOLOGIA CIRCULATORIA Y METABOLICA</w:t>
      </w:r>
    </w:p>
    <w:p w:rsidR="001C20DC" w:rsidRPr="00E25DD0" w:rsidRDefault="00A27267" w:rsidP="00E25DD0">
      <w:pPr>
        <w:pStyle w:val="Prrafodelista"/>
        <w:numPr>
          <w:ilvl w:val="0"/>
          <w:numId w:val="2"/>
        </w:numPr>
        <w:spacing w:line="240" w:lineRule="auto"/>
        <w:ind w:leftChars="0" w:firstLineChars="0"/>
        <w:rPr>
          <w:b w:val="0"/>
          <w:sz w:val="28"/>
          <w:szCs w:val="40"/>
          <w:u w:val="none"/>
        </w:rPr>
      </w:pPr>
      <w:r>
        <w:rPr>
          <w:sz w:val="28"/>
          <w:szCs w:val="40"/>
          <w:u w:val="none"/>
        </w:rPr>
        <w:t>Riñón – Diabetes</w:t>
      </w:r>
    </w:p>
    <w:p w:rsidR="001C20DC" w:rsidRPr="00E25DD0" w:rsidRDefault="002F0242" w:rsidP="00E25DD0">
      <w:pPr>
        <w:pStyle w:val="Prrafodelista"/>
        <w:numPr>
          <w:ilvl w:val="0"/>
          <w:numId w:val="2"/>
        </w:numPr>
        <w:spacing w:line="240" w:lineRule="auto"/>
        <w:ind w:leftChars="0" w:firstLineChars="0"/>
        <w:rPr>
          <w:b w:val="0"/>
          <w:sz w:val="28"/>
          <w:szCs w:val="40"/>
          <w:u w:val="none"/>
        </w:rPr>
      </w:pPr>
      <w:r w:rsidRPr="00E25DD0">
        <w:rPr>
          <w:sz w:val="28"/>
          <w:szCs w:val="40"/>
          <w:u w:val="none"/>
        </w:rPr>
        <w:t xml:space="preserve">Paquete vascular - Trombosis venosa antigua recanalizada con </w:t>
      </w:r>
    </w:p>
    <w:p w:rsidR="001C20DC" w:rsidRPr="00E25DD0" w:rsidRDefault="00A27267" w:rsidP="00E25DD0">
      <w:pPr>
        <w:pStyle w:val="Prrafodelista"/>
        <w:numPr>
          <w:ilvl w:val="0"/>
          <w:numId w:val="2"/>
        </w:numPr>
        <w:spacing w:line="240" w:lineRule="auto"/>
        <w:ind w:leftChars="0" w:firstLineChars="0"/>
        <w:rPr>
          <w:sz w:val="28"/>
          <w:szCs w:val="40"/>
          <w:u w:val="none"/>
        </w:rPr>
      </w:pPr>
      <w:r>
        <w:rPr>
          <w:sz w:val="28"/>
          <w:szCs w:val="40"/>
          <w:u w:val="none"/>
        </w:rPr>
        <w:t>Hígado – Esteatosis</w:t>
      </w:r>
    </w:p>
    <w:p w:rsidR="001C20DC" w:rsidRPr="00E25DD0" w:rsidRDefault="00A27267" w:rsidP="00E25DD0">
      <w:pPr>
        <w:pStyle w:val="Prrafodelista"/>
        <w:numPr>
          <w:ilvl w:val="0"/>
          <w:numId w:val="2"/>
        </w:numPr>
        <w:spacing w:line="240" w:lineRule="auto"/>
        <w:ind w:leftChars="0" w:firstLineChars="0"/>
        <w:rPr>
          <w:sz w:val="28"/>
          <w:szCs w:val="40"/>
          <w:u w:val="none"/>
        </w:rPr>
      </w:pPr>
      <w:r>
        <w:rPr>
          <w:sz w:val="28"/>
          <w:szCs w:val="40"/>
          <w:u w:val="none"/>
        </w:rPr>
        <w:t>Placa ateroma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36"/>
          <w:szCs w:val="56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INFLAMACION Y REPARACION</w:t>
      </w:r>
    </w:p>
    <w:p w:rsidR="001C20DC" w:rsidRPr="00E25DD0" w:rsidRDefault="002F0242" w:rsidP="00E25DD0">
      <w:pPr>
        <w:pStyle w:val="Prrafodelista"/>
        <w:numPr>
          <w:ilvl w:val="0"/>
          <w:numId w:val="3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>Riñón -</w:t>
      </w:r>
      <w:proofErr w:type="spellStart"/>
      <w:r w:rsidRPr="00E25DD0">
        <w:rPr>
          <w:sz w:val="28"/>
          <w:szCs w:val="32"/>
          <w:u w:val="none"/>
        </w:rPr>
        <w:t>Pie</w:t>
      </w:r>
      <w:r w:rsidR="00A27267">
        <w:rPr>
          <w:sz w:val="28"/>
          <w:szCs w:val="32"/>
          <w:u w:val="none"/>
        </w:rPr>
        <w:t>lonefritis</w:t>
      </w:r>
      <w:proofErr w:type="spellEnd"/>
      <w:r w:rsidR="00A27267">
        <w:rPr>
          <w:sz w:val="28"/>
          <w:szCs w:val="32"/>
          <w:u w:val="none"/>
        </w:rPr>
        <w:t xml:space="preserve"> crónica inespecífica</w:t>
      </w:r>
    </w:p>
    <w:p w:rsidR="001C20DC" w:rsidRPr="00E25DD0" w:rsidRDefault="002F0242" w:rsidP="00E25DD0">
      <w:pPr>
        <w:pStyle w:val="Prrafodelista"/>
        <w:numPr>
          <w:ilvl w:val="0"/>
          <w:numId w:val="3"/>
        </w:numPr>
        <w:tabs>
          <w:tab w:val="left" w:pos="4929"/>
        </w:tabs>
        <w:spacing w:line="240" w:lineRule="auto"/>
        <w:ind w:leftChars="0" w:firstLineChars="0"/>
        <w:jc w:val="both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>Estómago - Ulce</w:t>
      </w:r>
      <w:r w:rsidR="00A27267">
        <w:rPr>
          <w:sz w:val="28"/>
          <w:szCs w:val="32"/>
          <w:u w:val="none"/>
        </w:rPr>
        <w:t>ra péptica crónica en actividad</w:t>
      </w:r>
    </w:p>
    <w:p w:rsidR="001C20DC" w:rsidRPr="00E25DD0" w:rsidRDefault="002F0242" w:rsidP="00E25DD0">
      <w:pPr>
        <w:pStyle w:val="Prrafodelista"/>
        <w:numPr>
          <w:ilvl w:val="0"/>
          <w:numId w:val="3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>Apéndice cecal</w:t>
      </w:r>
      <w:r w:rsidR="00A27267">
        <w:rPr>
          <w:sz w:val="28"/>
          <w:szCs w:val="32"/>
          <w:u w:val="none"/>
        </w:rPr>
        <w:t xml:space="preserve"> - Apendicitis Aguda Flegmonosa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36"/>
          <w:szCs w:val="56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INMUNOPATOLOGÍA</w:t>
      </w:r>
    </w:p>
    <w:p w:rsidR="001C20DC" w:rsidRPr="00E25DD0" w:rsidRDefault="002F0242" w:rsidP="00E25DD0">
      <w:pPr>
        <w:pStyle w:val="Prrafodelista"/>
        <w:numPr>
          <w:ilvl w:val="0"/>
          <w:numId w:val="4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>Tiroides - Tiroiditis de Hashimoto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36"/>
          <w:szCs w:val="56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PATOLOGIA INFECCIOSA</w:t>
      </w:r>
    </w:p>
    <w:p w:rsidR="001C20DC" w:rsidRPr="00E25DD0" w:rsidRDefault="00E25DD0" w:rsidP="00E25DD0">
      <w:pPr>
        <w:pStyle w:val="Prrafodelista"/>
        <w:numPr>
          <w:ilvl w:val="0"/>
          <w:numId w:val="4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4"/>
          <w:szCs w:val="32"/>
          <w:u w:val="none"/>
        </w:rPr>
        <w:tab/>
      </w:r>
      <w:r w:rsidR="00A27267">
        <w:rPr>
          <w:sz w:val="28"/>
          <w:szCs w:val="32"/>
          <w:u w:val="none"/>
        </w:rPr>
        <w:t>Piel – Lepra</w:t>
      </w:r>
    </w:p>
    <w:p w:rsidR="001C20DC" w:rsidRPr="00E25DD0" w:rsidRDefault="002F0242" w:rsidP="00E25DD0">
      <w:pPr>
        <w:pStyle w:val="Prrafodelista"/>
        <w:numPr>
          <w:ilvl w:val="0"/>
          <w:numId w:val="4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>Pulmón</w:t>
      </w:r>
      <w:r w:rsidR="00A27267">
        <w:rPr>
          <w:sz w:val="28"/>
          <w:szCs w:val="32"/>
          <w:u w:val="none"/>
        </w:rPr>
        <w:t xml:space="preserve"> -Tuberculosis miliar exudativa</w:t>
      </w:r>
    </w:p>
    <w:p w:rsidR="001C20DC" w:rsidRPr="00E25DD0" w:rsidRDefault="002F0242" w:rsidP="00E25DD0">
      <w:pPr>
        <w:pStyle w:val="Prrafodelista"/>
        <w:numPr>
          <w:ilvl w:val="0"/>
          <w:numId w:val="4"/>
        </w:numPr>
        <w:spacing w:line="240" w:lineRule="auto"/>
        <w:ind w:leftChars="0" w:firstLineChars="0"/>
        <w:rPr>
          <w:b w:val="0"/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 xml:space="preserve">Riñón - </w:t>
      </w:r>
      <w:proofErr w:type="spellStart"/>
      <w:r w:rsidRPr="00E25DD0">
        <w:rPr>
          <w:sz w:val="28"/>
          <w:szCs w:val="32"/>
          <w:u w:val="none"/>
        </w:rPr>
        <w:t>Pielonefritis</w:t>
      </w:r>
      <w:proofErr w:type="spellEnd"/>
      <w:r w:rsidRPr="00E25DD0">
        <w:rPr>
          <w:sz w:val="28"/>
          <w:szCs w:val="32"/>
          <w:u w:val="none"/>
        </w:rPr>
        <w:t xml:space="preserve"> tuberculosa 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Cs w:val="40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ENFERMEDADES GENETICAS Y AMBIENTALES</w:t>
      </w:r>
    </w:p>
    <w:p w:rsidR="001C20DC" w:rsidRPr="00E25DD0" w:rsidRDefault="002F0242" w:rsidP="00E25DD0">
      <w:pPr>
        <w:pStyle w:val="Prrafodelista"/>
        <w:numPr>
          <w:ilvl w:val="0"/>
          <w:numId w:val="5"/>
        </w:numPr>
        <w:spacing w:line="240" w:lineRule="auto"/>
        <w:ind w:leftChars="0" w:firstLineChars="0"/>
        <w:rPr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 xml:space="preserve">Ojo – </w:t>
      </w:r>
      <w:proofErr w:type="spellStart"/>
      <w:r w:rsidRPr="00E25DD0">
        <w:rPr>
          <w:sz w:val="28"/>
          <w:szCs w:val="32"/>
          <w:u w:val="none"/>
        </w:rPr>
        <w:t>Retinoblastoma</w:t>
      </w:r>
      <w:proofErr w:type="spellEnd"/>
      <w:r w:rsidRPr="00E25DD0">
        <w:rPr>
          <w:sz w:val="28"/>
          <w:szCs w:val="32"/>
          <w:u w:val="none"/>
        </w:rPr>
        <w:t xml:space="preserve"> </w:t>
      </w:r>
    </w:p>
    <w:p w:rsidR="001C20DC" w:rsidRPr="00E25DD0" w:rsidRDefault="00FB3999" w:rsidP="00E25DD0">
      <w:pPr>
        <w:pStyle w:val="Prrafodelista"/>
        <w:numPr>
          <w:ilvl w:val="0"/>
          <w:numId w:val="5"/>
        </w:numPr>
        <w:spacing w:line="240" w:lineRule="auto"/>
        <w:ind w:leftChars="0" w:firstLineChars="0"/>
        <w:rPr>
          <w:sz w:val="28"/>
          <w:szCs w:val="32"/>
          <w:u w:val="none"/>
        </w:rPr>
      </w:pPr>
      <w:proofErr w:type="spellStart"/>
      <w:r>
        <w:rPr>
          <w:sz w:val="28"/>
          <w:szCs w:val="32"/>
          <w:u w:val="none"/>
        </w:rPr>
        <w:t>Osteosarcoma</w:t>
      </w:r>
      <w:proofErr w:type="spellEnd"/>
      <w:r>
        <w:rPr>
          <w:sz w:val="28"/>
          <w:szCs w:val="32"/>
          <w:u w:val="none"/>
        </w:rPr>
        <w:t xml:space="preserve"> </w:t>
      </w:r>
    </w:p>
    <w:p w:rsidR="001C20DC" w:rsidRPr="00E25DD0" w:rsidRDefault="00E25DD0" w:rsidP="00E25DD0">
      <w:pPr>
        <w:spacing w:line="240" w:lineRule="auto"/>
        <w:ind w:left="2" w:hanging="4"/>
        <w:rPr>
          <w:b w:val="0"/>
          <w:sz w:val="36"/>
          <w:szCs w:val="56"/>
          <w:u w:val="none"/>
        </w:rPr>
      </w:pPr>
      <w:r w:rsidRPr="00E25DD0">
        <w:rPr>
          <w:sz w:val="36"/>
          <w:szCs w:val="56"/>
          <w:u w:val="none"/>
        </w:rPr>
        <w:tab/>
      </w:r>
      <w:r w:rsidR="002F0242" w:rsidRPr="00E25DD0">
        <w:rPr>
          <w:sz w:val="36"/>
          <w:szCs w:val="56"/>
          <w:u w:val="none"/>
        </w:rPr>
        <w:t>NEOPLASIAS</w:t>
      </w:r>
    </w:p>
    <w:p w:rsidR="001C20DC" w:rsidRPr="00E25DD0" w:rsidRDefault="002F0242" w:rsidP="00E25DD0">
      <w:pPr>
        <w:pStyle w:val="Prrafodelista"/>
        <w:numPr>
          <w:ilvl w:val="0"/>
          <w:numId w:val="6"/>
        </w:numPr>
        <w:spacing w:line="240" w:lineRule="auto"/>
        <w:ind w:leftChars="0" w:firstLineChars="0"/>
        <w:rPr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 xml:space="preserve">Útero – </w:t>
      </w:r>
      <w:proofErr w:type="spellStart"/>
      <w:r w:rsidRPr="00E25DD0">
        <w:rPr>
          <w:sz w:val="28"/>
          <w:szCs w:val="32"/>
          <w:u w:val="none"/>
        </w:rPr>
        <w:t>Leiomioma</w:t>
      </w:r>
      <w:proofErr w:type="spellEnd"/>
      <w:r w:rsidRPr="00E25DD0">
        <w:rPr>
          <w:sz w:val="28"/>
          <w:szCs w:val="32"/>
          <w:u w:val="none"/>
        </w:rPr>
        <w:t xml:space="preserve"> </w:t>
      </w:r>
    </w:p>
    <w:p w:rsidR="000A1C53" w:rsidRPr="00E25DD0" w:rsidRDefault="000A1C53" w:rsidP="00E25DD0">
      <w:pPr>
        <w:pStyle w:val="Prrafodelista"/>
        <w:numPr>
          <w:ilvl w:val="0"/>
          <w:numId w:val="6"/>
        </w:numPr>
        <w:spacing w:line="240" w:lineRule="auto"/>
        <w:ind w:leftChars="0" w:firstLineChars="0"/>
        <w:rPr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 xml:space="preserve">Colon – Adenocarcinoma </w:t>
      </w:r>
    </w:p>
    <w:p w:rsidR="000A1C53" w:rsidRPr="00E25DD0" w:rsidRDefault="000A1C53" w:rsidP="00E25DD0">
      <w:pPr>
        <w:pStyle w:val="Prrafodelista"/>
        <w:numPr>
          <w:ilvl w:val="0"/>
          <w:numId w:val="6"/>
        </w:numPr>
        <w:spacing w:line="240" w:lineRule="auto"/>
        <w:ind w:leftChars="0" w:firstLineChars="0"/>
        <w:rPr>
          <w:sz w:val="28"/>
          <w:szCs w:val="32"/>
          <w:u w:val="none"/>
        </w:rPr>
      </w:pPr>
      <w:r w:rsidRPr="00E25DD0">
        <w:rPr>
          <w:sz w:val="28"/>
          <w:szCs w:val="32"/>
          <w:u w:val="none"/>
        </w:rPr>
        <w:t xml:space="preserve">Carcinoma escamoso de lengua </w:t>
      </w:r>
    </w:p>
    <w:sectPr w:rsidR="000A1C53" w:rsidRPr="00E25DD0" w:rsidSect="00530F0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FB"/>
    <w:multiLevelType w:val="hybridMultilevel"/>
    <w:tmpl w:val="21AE5594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DC250D1"/>
    <w:multiLevelType w:val="hybridMultilevel"/>
    <w:tmpl w:val="1242BE54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E657986"/>
    <w:multiLevelType w:val="hybridMultilevel"/>
    <w:tmpl w:val="3C889A50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02749A5"/>
    <w:multiLevelType w:val="hybridMultilevel"/>
    <w:tmpl w:val="9E00F21A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47DE4E11"/>
    <w:multiLevelType w:val="hybridMultilevel"/>
    <w:tmpl w:val="A5506D3A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246665B"/>
    <w:multiLevelType w:val="hybridMultilevel"/>
    <w:tmpl w:val="C23AC74C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C"/>
    <w:rsid w:val="000A1C53"/>
    <w:rsid w:val="0012734C"/>
    <w:rsid w:val="001C20DC"/>
    <w:rsid w:val="002F0242"/>
    <w:rsid w:val="003D0058"/>
    <w:rsid w:val="00530F0C"/>
    <w:rsid w:val="005A1F54"/>
    <w:rsid w:val="007F36B3"/>
    <w:rsid w:val="008D0BC0"/>
    <w:rsid w:val="00A27267"/>
    <w:rsid w:val="00B94EE7"/>
    <w:rsid w:val="00C83CA0"/>
    <w:rsid w:val="00CD3942"/>
    <w:rsid w:val="00E25DD0"/>
    <w:rsid w:val="00FB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b/>
        <w:sz w:val="40"/>
        <w:szCs w:val="40"/>
        <w:u w:val="single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F0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tulo1">
    <w:name w:val="heading 1"/>
    <w:basedOn w:val="Normal"/>
    <w:next w:val="Normal"/>
    <w:rsid w:val="00530F0C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rsid w:val="00530F0C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rsid w:val="00530F0C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530F0C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rsid w:val="00530F0C"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rsid w:val="00530F0C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0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0F0C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rsid w:val="00530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F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b/>
        <w:sz w:val="40"/>
        <w:szCs w:val="40"/>
        <w:u w:val="single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F0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tulo1">
    <w:name w:val="heading 1"/>
    <w:basedOn w:val="Normal"/>
    <w:next w:val="Normal"/>
    <w:rsid w:val="00530F0C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rsid w:val="00530F0C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rsid w:val="00530F0C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530F0C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rsid w:val="00530F0C"/>
    <w:pPr>
      <w:keepNext/>
      <w:keepLines/>
      <w:spacing w:before="220" w:after="40"/>
      <w:outlineLvl w:val="4"/>
    </w:pPr>
  </w:style>
  <w:style w:type="paragraph" w:styleId="Ttulo6">
    <w:name w:val="heading 6"/>
    <w:basedOn w:val="Normal"/>
    <w:next w:val="Normal"/>
    <w:rsid w:val="00530F0C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0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0F0C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rsid w:val="00530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F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hY8i8Gae2kycNWZr8pJP+K+KQ==">AMUW2mXKep6FyVtmeLyHhkviFGVzZ0nizruCRQBKlP3+dABPd6P9HWehNvS0YCsLBv0Rep3Vgvx3ODZatWOsn7d6pAffeJ/TagUQXfOzgxPkGgBfe4AgbT8=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VALERIA</cp:lastModifiedBy>
  <cp:revision>3</cp:revision>
  <cp:lastPrinted>2020-02-12T18:24:00Z</cp:lastPrinted>
  <dcterms:created xsi:type="dcterms:W3CDTF">2020-03-04T18:01:00Z</dcterms:created>
  <dcterms:modified xsi:type="dcterms:W3CDTF">2020-03-04T18:02:00Z</dcterms:modified>
</cp:coreProperties>
</file>